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C1" w:rsidRDefault="008A44EC" w:rsidP="008A44EC">
      <w:pPr>
        <w:spacing w:line="560" w:lineRule="exact"/>
        <w:rPr>
          <w:rFonts w:ascii="宋体" w:eastAsia="宋体" w:hAnsi="宋体"/>
          <w:b/>
          <w:sz w:val="28"/>
          <w:szCs w:val="28"/>
        </w:rPr>
      </w:pPr>
      <w:r>
        <w:rPr>
          <w:rFonts w:ascii="仿宋_GB2312" w:eastAsia="仿宋_GB2312" w:hint="eastAsia"/>
          <w:kern w:val="0"/>
          <w:sz w:val="28"/>
          <w:szCs w:val="28"/>
        </w:rPr>
        <w:t>附件五</w:t>
      </w:r>
    </w:p>
    <w:p w:rsidR="004C0149" w:rsidRDefault="004C0149" w:rsidP="004C0149">
      <w:pPr>
        <w:spacing w:line="560" w:lineRule="exact"/>
        <w:jc w:val="center"/>
        <w:rPr>
          <w:rFonts w:ascii="宋体" w:eastAsia="宋体" w:hAnsi="宋体"/>
          <w:b/>
          <w:sz w:val="28"/>
          <w:szCs w:val="28"/>
        </w:rPr>
      </w:pPr>
      <w:r>
        <w:rPr>
          <w:rFonts w:ascii="宋体" w:eastAsia="宋体" w:hAnsi="宋体" w:hint="eastAsia"/>
          <w:b/>
          <w:sz w:val="28"/>
          <w:szCs w:val="28"/>
        </w:rPr>
        <w:t>关于《中国船东协会章程》修改建议和说明</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为加强协会组织运作管理的规范化、制度化，提高工作效率，适应国家行政体制改革的要求，促进协会健康发展，结合协会目前情况和发展需要，特提出对中国船东协会章程修改建议如下：</w:t>
      </w:r>
    </w:p>
    <w:p w:rsidR="004C0149" w:rsidRDefault="004C0149" w:rsidP="004C0149">
      <w:pPr>
        <w:pStyle w:val="a3"/>
        <w:numPr>
          <w:ilvl w:val="0"/>
          <w:numId w:val="1"/>
        </w:numPr>
        <w:spacing w:line="560" w:lineRule="exact"/>
        <w:ind w:firstLineChars="0"/>
        <w:rPr>
          <w:rFonts w:ascii="宋体" w:eastAsia="宋体" w:hAnsi="宋体"/>
          <w:sz w:val="28"/>
          <w:szCs w:val="28"/>
        </w:rPr>
      </w:pPr>
      <w:r>
        <w:rPr>
          <w:rFonts w:ascii="宋体" w:eastAsia="宋体" w:hAnsi="宋体" w:hint="eastAsia"/>
          <w:sz w:val="28"/>
          <w:szCs w:val="28"/>
        </w:rPr>
        <w:t>“第二条 本协会的性质”</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原文：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“第二条 协会的性质 本协会是由在中华人民共和国注册从事水上运输的商船所有人、经营人和管理人自愿组成的行业性组织”。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建议：组成行业组织的结构中增加“与航运相关的企业和单位”。</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修改为：</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“第二条 协会的性质 本协会是由在中华人民共和国注册从事水上运输的商船所有人、经营人和管理人，以及与航运相关的企业和单位自愿组成的行业性组织”。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说明：航运产业涉及到的不仅是船舶管理和经营，也包括造船、金融融资等更广泛的领域，目的是更好地为船东提供全方位服务。</w:t>
      </w:r>
    </w:p>
    <w:p w:rsidR="004C0149" w:rsidRDefault="004C0149" w:rsidP="004C0149">
      <w:pPr>
        <w:pStyle w:val="a3"/>
        <w:numPr>
          <w:ilvl w:val="0"/>
          <w:numId w:val="1"/>
        </w:numPr>
        <w:spacing w:line="560" w:lineRule="exact"/>
        <w:ind w:firstLineChars="0"/>
        <w:rPr>
          <w:rFonts w:ascii="宋体" w:eastAsia="宋体" w:hAnsi="宋体"/>
          <w:sz w:val="28"/>
          <w:szCs w:val="28"/>
        </w:rPr>
      </w:pPr>
      <w:r>
        <w:rPr>
          <w:rFonts w:ascii="宋体" w:eastAsia="宋体" w:hAnsi="宋体" w:hint="eastAsia"/>
          <w:sz w:val="28"/>
          <w:szCs w:val="28"/>
        </w:rPr>
        <w:t>“第七条 本协会的会员，有单位（团体）会员和个人会员”</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原文：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“第七条 本协会的会员，有单位（团体）会员和个人会员</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凡按规定在中华人民共和国注册从事水上运输的商船所有人、经营人和管理人，与航运业相关的企业和单位，或依法成立的地方省、市级船东协会组织，在本行业内热心航运事业、具有较高知名度的专家、学者以及有较大影响力的航运事业经理人均可申请加入本会</w:t>
      </w:r>
      <w:proofErr w:type="gramStart"/>
      <w:r>
        <w:rPr>
          <w:rFonts w:ascii="宋体" w:eastAsia="宋体" w:hAnsi="宋体" w:hint="eastAsia"/>
          <w:sz w:val="28"/>
          <w:szCs w:val="28"/>
        </w:rPr>
        <w:t>”</w:t>
      </w:r>
      <w:proofErr w:type="gramEnd"/>
      <w:r>
        <w:rPr>
          <w:rFonts w:ascii="宋体" w:eastAsia="宋体" w:hAnsi="宋体" w:hint="eastAsia"/>
          <w:sz w:val="28"/>
          <w:szCs w:val="28"/>
        </w:rPr>
        <w:t>。</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建议：会员分类为单位会员、团体会员和团体下属会员三类；吸</w:t>
      </w:r>
      <w:r>
        <w:rPr>
          <w:rFonts w:ascii="宋体" w:eastAsia="宋体" w:hAnsi="宋体" w:hint="eastAsia"/>
          <w:sz w:val="28"/>
          <w:szCs w:val="28"/>
        </w:rPr>
        <w:lastRenderedPageBreak/>
        <w:t>收地方省、市级船东协会组织下属成员，取消个人会员。</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修改为：</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“第七条 本协会的会员，分为单位会员、团体会员和团体下属会员。</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凡按规定在中华人民共和国注册从事水上运输的商船所有人、经营人和管理人，与航运业相关的企业和单位，均可作为单位会员申请加入本会；依法成立的地方省、市级船东协会组织作为团体会员申请加入本会；地方船东协会其下属会员可通过向地方船东协会申请，作为团体下属会员加入本会。</w:t>
      </w:r>
      <w:r w:rsidR="005E1218">
        <w:rPr>
          <w:rFonts w:ascii="宋体" w:eastAsia="宋体" w:hAnsi="宋体" w:hint="eastAsia"/>
          <w:sz w:val="28"/>
          <w:szCs w:val="28"/>
        </w:rPr>
        <w:t>”</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说明：目的是广泛吸收航运中小企业入会，促使协会的成员覆盖面进一步扩大。取消个人入会，是根据实际情况所做的调整，对于行业内的知名的专家、学者等按照《章程》的第34条，可以聘请为协会的名誉会长、名誉理事等，便于协会的正规化管理。</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三、“第十条 会员享有下列权利”</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原文：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 (一)本协会的选举权、被选举权和表决权；</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 xml:space="preserve">  （三）获得本协会有关业务、技术服务的优先权”</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建议：1、地方船东协会的下属会员，不享有选举权和表决权；</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 xml:space="preserve">      2 、增加会员应享有的入会优惠待遇。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修改为：</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“(一)本协会的选举权、被选举权和表决权（团体下属会员除外）；</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 xml:space="preserve"> （三）享有本协会有关业务、技术服务的优先权和优惠待遇</w:t>
      </w:r>
      <w:proofErr w:type="gramStart"/>
      <w:r>
        <w:rPr>
          <w:rFonts w:ascii="宋体" w:eastAsia="宋体" w:hAnsi="宋体" w:hint="eastAsia"/>
          <w:sz w:val="28"/>
          <w:szCs w:val="28"/>
        </w:rPr>
        <w:t>”</w:t>
      </w:r>
      <w:proofErr w:type="gramEnd"/>
      <w:r>
        <w:rPr>
          <w:rFonts w:ascii="宋体" w:eastAsia="宋体" w:hAnsi="宋体" w:hint="eastAsia"/>
          <w:sz w:val="28"/>
          <w:szCs w:val="28"/>
        </w:rPr>
        <w:t>。</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说明：突出入会单位参与协会活动，所享有的各项优惠的优势。</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四、“第二十条”及“第二十四条”</w:t>
      </w:r>
    </w:p>
    <w:p w:rsidR="004C0149" w:rsidRDefault="004C0149" w:rsidP="004C0149">
      <w:pPr>
        <w:autoSpaceDE w:val="0"/>
        <w:autoSpaceDN w:val="0"/>
        <w:adjustRightInd w:val="0"/>
        <w:spacing w:line="560" w:lineRule="exact"/>
        <w:ind w:firstLine="540"/>
        <w:jc w:val="left"/>
        <w:rPr>
          <w:rFonts w:ascii="宋体" w:eastAsia="宋体" w:hAnsi="宋体"/>
          <w:sz w:val="28"/>
          <w:szCs w:val="28"/>
        </w:rPr>
      </w:pPr>
      <w:r>
        <w:rPr>
          <w:rFonts w:ascii="宋体" w:eastAsia="宋体" w:hAnsi="宋体" w:hint="eastAsia"/>
          <w:sz w:val="28"/>
          <w:szCs w:val="28"/>
        </w:rPr>
        <w:lastRenderedPageBreak/>
        <w:t>原文：</w:t>
      </w:r>
    </w:p>
    <w:p w:rsidR="004C0149" w:rsidRDefault="004C0149" w:rsidP="004C0149">
      <w:pPr>
        <w:autoSpaceDE w:val="0"/>
        <w:autoSpaceDN w:val="0"/>
        <w:adjustRightInd w:val="0"/>
        <w:spacing w:line="560" w:lineRule="exact"/>
        <w:ind w:firstLine="540"/>
        <w:jc w:val="left"/>
        <w:rPr>
          <w:rFonts w:ascii="宋体" w:eastAsia="宋体" w:hAnsi="宋体"/>
          <w:sz w:val="28"/>
          <w:szCs w:val="28"/>
        </w:rPr>
      </w:pPr>
      <w:r>
        <w:rPr>
          <w:rFonts w:ascii="宋体" w:eastAsia="宋体" w:hAnsi="宋体" w:hint="eastAsia"/>
          <w:sz w:val="28"/>
          <w:szCs w:val="28"/>
        </w:rPr>
        <w:t>“第二十条 理事会至少每年召开一次。如常务理事会决定，也可临时召开理事会。在特殊情况下，也可采用通讯形式召开。理事会须有2／3 以上理事出席方能召开。其决议须经到会理事2／3 以上表决通过方能生效。</w:t>
      </w:r>
    </w:p>
    <w:p w:rsidR="004C0149" w:rsidRDefault="004C0149" w:rsidP="004C0149">
      <w:pPr>
        <w:autoSpaceDE w:val="0"/>
        <w:autoSpaceDN w:val="0"/>
        <w:adjustRightInd w:val="0"/>
        <w:spacing w:line="560" w:lineRule="exact"/>
        <w:ind w:firstLine="540"/>
        <w:jc w:val="left"/>
        <w:rPr>
          <w:rFonts w:ascii="宋体" w:eastAsia="宋体" w:hAnsi="宋体"/>
          <w:sz w:val="28"/>
          <w:szCs w:val="28"/>
        </w:rPr>
      </w:pPr>
      <w:r>
        <w:rPr>
          <w:rFonts w:ascii="宋体" w:eastAsia="宋体" w:hAnsi="宋体" w:hint="eastAsia"/>
          <w:sz w:val="28"/>
          <w:szCs w:val="28"/>
        </w:rPr>
        <w:t xml:space="preserve"> 第二十四条 常务理事会至少半年召开一次。在特殊情况下，也可采用通讯形式召开。常务理事会须有2／3 以上常务理事出席方能召开，其决议须经到会常务理事2／3 以上表决通过方能生效。”</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建议：理事会和常务理事会的会议通讯形式与现场出席形式均为正式会议形式，取消通讯形式“在特殊情况下”的限制条件。</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修改为：</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“第二十条 理事会至少每年召开一次。如常务理事会决定，也可临时召开理事会。理事会可采用现场出席或通讯形式召开。理事会须有2／3 以上理事参与方能召开。其决议须经过参与会议理事2／3 以上表决通过方能生效。</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第二十四条 常务理事会至少半年召开一次</w:t>
      </w:r>
      <w:r w:rsidR="00F1004F">
        <w:rPr>
          <w:rFonts w:ascii="宋体" w:eastAsia="宋体" w:hAnsi="宋体" w:hint="eastAsia"/>
          <w:sz w:val="28"/>
          <w:szCs w:val="28"/>
        </w:rPr>
        <w:t>，</w:t>
      </w:r>
      <w:r>
        <w:rPr>
          <w:rFonts w:ascii="宋体" w:eastAsia="宋体" w:hAnsi="宋体" w:hint="eastAsia"/>
          <w:sz w:val="28"/>
          <w:szCs w:val="28"/>
        </w:rPr>
        <w:t>可采用现场出席或通讯形式召开。常务理事会须有2／3 以上常务理事</w:t>
      </w:r>
      <w:r w:rsidR="00F1004F">
        <w:rPr>
          <w:rFonts w:ascii="宋体" w:eastAsia="宋体" w:hAnsi="宋体" w:hint="eastAsia"/>
          <w:sz w:val="28"/>
          <w:szCs w:val="28"/>
        </w:rPr>
        <w:t>出席</w:t>
      </w:r>
      <w:r>
        <w:rPr>
          <w:rFonts w:ascii="宋体" w:eastAsia="宋体" w:hAnsi="宋体" w:hint="eastAsia"/>
          <w:sz w:val="28"/>
          <w:szCs w:val="28"/>
        </w:rPr>
        <w:t>方能召开，其决议须经过参与</w:t>
      </w:r>
      <w:proofErr w:type="gramStart"/>
      <w:r>
        <w:rPr>
          <w:rFonts w:ascii="宋体" w:eastAsia="宋体" w:hAnsi="宋体" w:hint="eastAsia"/>
          <w:sz w:val="28"/>
          <w:szCs w:val="28"/>
        </w:rPr>
        <w:t>会议常务</w:t>
      </w:r>
      <w:proofErr w:type="gramEnd"/>
      <w:r>
        <w:rPr>
          <w:rFonts w:ascii="宋体" w:eastAsia="宋体" w:hAnsi="宋体" w:hint="eastAsia"/>
          <w:sz w:val="28"/>
          <w:szCs w:val="28"/>
        </w:rPr>
        <w:t>理事2／3 以上表决通过方能生效。”</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说明：在当前通讯便捷的时代，远程会议和文件通讯快捷方式的采用，更能提高协会的整体办公效率，节约会员成本。</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五、“第二十五条”</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原文：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“本协会设秘书处为协会的办事机构，负责处理协会日常事务和具体落实理事会、常务理事会、会长会议决定的各项工作。秘书处实</w:t>
      </w:r>
      <w:r>
        <w:rPr>
          <w:rFonts w:ascii="宋体" w:eastAsia="宋体" w:hAnsi="宋体" w:hint="eastAsia"/>
          <w:sz w:val="28"/>
          <w:szCs w:val="28"/>
        </w:rPr>
        <w:lastRenderedPageBreak/>
        <w:t>行秘书长负责制，下设若干办事部门。”</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建议：增加秘书处专职工作人员组成的描述。</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修改为：</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本协会设秘书处为协会的办事机构，负责处理协会日常事务和具体落实理事会、常务理事会、会长会议决定的各项工作。秘书处实行秘书长负责制，下设若干办事部门。秘书处工作人员由会员单位选派和在社会中招聘人员组成，作为协会专职工作人员。”</w:t>
      </w:r>
    </w:p>
    <w:p w:rsidR="004C0149" w:rsidRDefault="004C0149" w:rsidP="00491EEE">
      <w:pPr>
        <w:spacing w:line="560" w:lineRule="exact"/>
        <w:ind w:firstLine="540"/>
        <w:rPr>
          <w:rFonts w:ascii="宋体" w:eastAsia="宋体" w:hAnsi="宋体"/>
          <w:sz w:val="28"/>
          <w:szCs w:val="28"/>
        </w:rPr>
      </w:pPr>
      <w:r>
        <w:rPr>
          <w:rFonts w:ascii="宋体" w:eastAsia="宋体" w:hAnsi="宋体" w:hint="eastAsia"/>
          <w:sz w:val="28"/>
          <w:szCs w:val="28"/>
        </w:rPr>
        <w:t>说明：目的是强化协会队伍建设，引用竞争机制，激发个人工作积极性。</w:t>
      </w:r>
    </w:p>
    <w:p w:rsidR="004C0149" w:rsidRDefault="00491EEE" w:rsidP="004C0149">
      <w:pPr>
        <w:spacing w:line="560" w:lineRule="exact"/>
        <w:ind w:firstLine="540"/>
        <w:rPr>
          <w:rFonts w:ascii="宋体" w:eastAsia="宋体" w:hAnsi="宋体"/>
          <w:sz w:val="28"/>
          <w:szCs w:val="28"/>
        </w:rPr>
      </w:pPr>
      <w:r>
        <w:rPr>
          <w:rFonts w:ascii="宋体" w:eastAsia="宋体" w:hAnsi="宋体" w:hint="eastAsia"/>
          <w:sz w:val="28"/>
          <w:szCs w:val="28"/>
        </w:rPr>
        <w:t>六</w:t>
      </w:r>
      <w:r w:rsidR="004C0149">
        <w:rPr>
          <w:rFonts w:ascii="宋体" w:eastAsia="宋体" w:hAnsi="宋体" w:hint="eastAsia"/>
          <w:sz w:val="28"/>
          <w:szCs w:val="28"/>
        </w:rPr>
        <w:t>、“第三十七条 本协会按照国家有关规定收取会员会费”</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建议：根据协会的财务实际状况，修改会费标准。</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修改为：</w:t>
      </w:r>
    </w:p>
    <w:p w:rsidR="004C0149" w:rsidRDefault="004C0149" w:rsidP="004C0149">
      <w:pPr>
        <w:spacing w:line="560" w:lineRule="exact"/>
        <w:ind w:firstLine="540"/>
        <w:rPr>
          <w:rFonts w:ascii="宋体" w:eastAsia="宋体" w:hAnsi="宋体"/>
          <w:sz w:val="28"/>
          <w:szCs w:val="28"/>
        </w:rPr>
      </w:pPr>
      <w:proofErr w:type="gramStart"/>
      <w:r>
        <w:rPr>
          <w:rFonts w:ascii="宋体" w:eastAsia="宋体" w:hAnsi="宋体" w:hint="eastAsia"/>
          <w:sz w:val="28"/>
          <w:szCs w:val="28"/>
        </w:rPr>
        <w:t>“</w:t>
      </w:r>
      <w:proofErr w:type="gramEnd"/>
      <w:r>
        <w:rPr>
          <w:rFonts w:ascii="宋体" w:eastAsia="宋体" w:hAnsi="宋体" w:hint="eastAsia"/>
          <w:sz w:val="28"/>
          <w:szCs w:val="28"/>
        </w:rPr>
        <w:t>第三十七条 本协会按照“收支平衡、共同分担”的原则，制定会费缴纳标准，并经过会员大会审议通过后，收取会员会费。”</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说明：目前国家尚未制定</w:t>
      </w:r>
      <w:proofErr w:type="gramStart"/>
      <w:r>
        <w:rPr>
          <w:rFonts w:ascii="宋体" w:eastAsia="宋体" w:hAnsi="宋体" w:hint="eastAsia"/>
          <w:sz w:val="28"/>
          <w:szCs w:val="28"/>
        </w:rPr>
        <w:t>出协会</w:t>
      </w:r>
      <w:proofErr w:type="gramEnd"/>
      <w:r>
        <w:rPr>
          <w:rFonts w:ascii="宋体" w:eastAsia="宋体" w:hAnsi="宋体" w:hint="eastAsia"/>
          <w:sz w:val="28"/>
          <w:szCs w:val="28"/>
        </w:rPr>
        <w:t>会费统一标准，本协会按照 “收支平衡，共同分担”的原则和协会的实际财务状况，制定出合理的会费缴纳标准，通过会员大会表决后执行。</w:t>
      </w:r>
    </w:p>
    <w:p w:rsidR="004C0149" w:rsidRDefault="00491EEE" w:rsidP="004C0149">
      <w:pPr>
        <w:spacing w:line="560" w:lineRule="exact"/>
        <w:ind w:firstLine="540"/>
        <w:rPr>
          <w:rFonts w:ascii="宋体" w:eastAsia="宋体" w:hAnsi="宋体"/>
          <w:sz w:val="28"/>
          <w:szCs w:val="28"/>
        </w:rPr>
      </w:pPr>
      <w:r>
        <w:rPr>
          <w:rFonts w:ascii="宋体" w:eastAsia="宋体" w:hAnsi="宋体" w:hint="eastAsia"/>
          <w:sz w:val="28"/>
          <w:szCs w:val="28"/>
        </w:rPr>
        <w:t>七</w:t>
      </w:r>
      <w:r w:rsidR="004C0149">
        <w:rPr>
          <w:rFonts w:ascii="宋体" w:eastAsia="宋体" w:hAnsi="宋体" w:hint="eastAsia"/>
          <w:sz w:val="28"/>
          <w:szCs w:val="28"/>
        </w:rPr>
        <w:t xml:space="preserve">、“第三十八条” </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原文：</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“本协会经费必须用于本章程规定的业务范围和事业的发展，不得在会员中分配”</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建议：“事业”改为“行业”，增加特殊活动经费收取方式。</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修改为：</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“本协会经费必须用于本章程规定的业务范围和行业的发展，不</w:t>
      </w:r>
      <w:r>
        <w:rPr>
          <w:rFonts w:ascii="宋体" w:eastAsia="宋体" w:hAnsi="宋体" w:hint="eastAsia"/>
          <w:sz w:val="28"/>
          <w:szCs w:val="28"/>
        </w:rPr>
        <w:lastRenderedPageBreak/>
        <w:t>得它用。对于特殊活动经费，须经会长办公会、或理事会的批准，确定募集方式后收取。”</w:t>
      </w: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说明：会费收入的制定，并未考虑特殊活动所需要的经费。</w:t>
      </w:r>
    </w:p>
    <w:p w:rsidR="004C0149" w:rsidRDefault="004C0149" w:rsidP="004C0149">
      <w:pPr>
        <w:spacing w:line="560" w:lineRule="exact"/>
        <w:ind w:firstLine="540"/>
        <w:rPr>
          <w:rFonts w:ascii="宋体" w:eastAsia="宋体" w:hAnsi="宋体"/>
          <w:sz w:val="28"/>
          <w:szCs w:val="28"/>
        </w:rPr>
      </w:pPr>
    </w:p>
    <w:p w:rsidR="004C0149" w:rsidRDefault="004C0149" w:rsidP="004C0149">
      <w:pPr>
        <w:spacing w:line="560" w:lineRule="exact"/>
        <w:ind w:firstLine="540"/>
        <w:rPr>
          <w:rFonts w:ascii="宋体" w:eastAsia="宋体" w:hAnsi="宋体"/>
          <w:sz w:val="28"/>
          <w:szCs w:val="28"/>
        </w:rPr>
      </w:pPr>
    </w:p>
    <w:p w:rsidR="004C0149" w:rsidRDefault="004C0149" w:rsidP="004C0149">
      <w:pPr>
        <w:spacing w:line="560" w:lineRule="exact"/>
        <w:ind w:firstLine="540"/>
        <w:rPr>
          <w:rFonts w:ascii="宋体" w:eastAsia="宋体" w:hAnsi="宋体"/>
          <w:sz w:val="28"/>
          <w:szCs w:val="28"/>
        </w:rPr>
      </w:pPr>
      <w:r>
        <w:rPr>
          <w:rFonts w:ascii="宋体" w:eastAsia="宋体" w:hAnsi="宋体" w:hint="eastAsia"/>
          <w:sz w:val="28"/>
          <w:szCs w:val="28"/>
        </w:rPr>
        <w:t xml:space="preserve">                           中国船东协会秘书处</w:t>
      </w:r>
    </w:p>
    <w:p w:rsidR="0004479A" w:rsidRDefault="004C0149" w:rsidP="004C0149">
      <w:r>
        <w:rPr>
          <w:rFonts w:ascii="宋体" w:eastAsia="宋体" w:hAnsi="宋体" w:hint="eastAsia"/>
          <w:kern w:val="0"/>
          <w:sz w:val="28"/>
          <w:szCs w:val="28"/>
        </w:rPr>
        <w:t xml:space="preserve">                           </w:t>
      </w:r>
      <w:r w:rsidR="00374099">
        <w:rPr>
          <w:rFonts w:ascii="宋体" w:eastAsia="宋体" w:hAnsi="宋体" w:hint="eastAsia"/>
          <w:kern w:val="0"/>
          <w:sz w:val="28"/>
          <w:szCs w:val="28"/>
        </w:rPr>
        <w:t xml:space="preserve">    </w:t>
      </w:r>
      <w:r>
        <w:rPr>
          <w:rFonts w:ascii="宋体" w:eastAsia="宋体" w:hAnsi="宋体" w:hint="eastAsia"/>
          <w:kern w:val="0"/>
          <w:sz w:val="28"/>
          <w:szCs w:val="28"/>
        </w:rPr>
        <w:t xml:space="preserve"> 2014年</w:t>
      </w:r>
      <w:r w:rsidR="00762E6B">
        <w:rPr>
          <w:rFonts w:ascii="宋体" w:eastAsia="宋体" w:hAnsi="宋体" w:hint="eastAsia"/>
          <w:kern w:val="0"/>
          <w:sz w:val="28"/>
          <w:szCs w:val="28"/>
        </w:rPr>
        <w:t>7</w:t>
      </w:r>
      <w:r>
        <w:rPr>
          <w:rFonts w:ascii="宋体" w:eastAsia="宋体" w:hAnsi="宋体" w:hint="eastAsia"/>
          <w:kern w:val="0"/>
          <w:sz w:val="28"/>
          <w:szCs w:val="28"/>
        </w:rPr>
        <w:t>月</w:t>
      </w:r>
      <w:r w:rsidR="00EF499D">
        <w:rPr>
          <w:rFonts w:ascii="宋体" w:eastAsia="宋体" w:hAnsi="宋体" w:hint="eastAsia"/>
          <w:kern w:val="0"/>
          <w:sz w:val="28"/>
          <w:szCs w:val="28"/>
        </w:rPr>
        <w:t>1</w:t>
      </w:r>
      <w:r w:rsidR="00762E6B">
        <w:rPr>
          <w:rFonts w:ascii="宋体" w:eastAsia="宋体" w:hAnsi="宋体" w:hint="eastAsia"/>
          <w:kern w:val="0"/>
          <w:sz w:val="28"/>
          <w:szCs w:val="28"/>
        </w:rPr>
        <w:t>8</w:t>
      </w:r>
      <w:r>
        <w:rPr>
          <w:rFonts w:ascii="宋体" w:eastAsia="宋体" w:hAnsi="宋体" w:hint="eastAsia"/>
          <w:kern w:val="0"/>
          <w:sz w:val="28"/>
          <w:szCs w:val="28"/>
        </w:rPr>
        <w:t>日</w:t>
      </w:r>
    </w:p>
    <w:sectPr w:rsidR="0004479A" w:rsidSect="00044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AAF" w:rsidRDefault="00152AAF" w:rsidP="00491EEE">
      <w:pPr>
        <w:spacing w:line="240" w:lineRule="auto"/>
      </w:pPr>
      <w:r>
        <w:separator/>
      </w:r>
    </w:p>
  </w:endnote>
  <w:endnote w:type="continuationSeparator" w:id="0">
    <w:p w:rsidR="00152AAF" w:rsidRDefault="00152AAF" w:rsidP="00491E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AAF" w:rsidRDefault="00152AAF" w:rsidP="00491EEE">
      <w:pPr>
        <w:spacing w:line="240" w:lineRule="auto"/>
      </w:pPr>
      <w:r>
        <w:separator/>
      </w:r>
    </w:p>
  </w:footnote>
  <w:footnote w:type="continuationSeparator" w:id="0">
    <w:p w:rsidR="00152AAF" w:rsidRDefault="00152AAF" w:rsidP="00491EE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784"/>
    <w:multiLevelType w:val="hybridMultilevel"/>
    <w:tmpl w:val="5E1A7786"/>
    <w:lvl w:ilvl="0" w:tplc="6A80466E">
      <w:start w:val="1"/>
      <w:numFmt w:val="japaneseCounting"/>
      <w:lvlText w:val="%1、"/>
      <w:lvlJc w:val="left"/>
      <w:pPr>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149"/>
    <w:rsid w:val="0004479A"/>
    <w:rsid w:val="00064207"/>
    <w:rsid w:val="000D58C4"/>
    <w:rsid w:val="00152AAF"/>
    <w:rsid w:val="00196C8E"/>
    <w:rsid w:val="001B526F"/>
    <w:rsid w:val="002201C1"/>
    <w:rsid w:val="00270305"/>
    <w:rsid w:val="002B3A91"/>
    <w:rsid w:val="00374099"/>
    <w:rsid w:val="00491EEE"/>
    <w:rsid w:val="004C0149"/>
    <w:rsid w:val="005803E1"/>
    <w:rsid w:val="005E1218"/>
    <w:rsid w:val="00762E6B"/>
    <w:rsid w:val="00771521"/>
    <w:rsid w:val="007D67FC"/>
    <w:rsid w:val="007D6867"/>
    <w:rsid w:val="0086525D"/>
    <w:rsid w:val="00880C70"/>
    <w:rsid w:val="008A44EC"/>
    <w:rsid w:val="00A244F4"/>
    <w:rsid w:val="00A67FF0"/>
    <w:rsid w:val="00BA28E5"/>
    <w:rsid w:val="00BD532D"/>
    <w:rsid w:val="00CE04CC"/>
    <w:rsid w:val="00EF499D"/>
    <w:rsid w:val="00F10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49"/>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149"/>
    <w:pPr>
      <w:ind w:firstLineChars="200" w:firstLine="420"/>
    </w:pPr>
  </w:style>
  <w:style w:type="paragraph" w:styleId="a4">
    <w:name w:val="header"/>
    <w:basedOn w:val="a"/>
    <w:link w:val="Char"/>
    <w:uiPriority w:val="99"/>
    <w:semiHidden/>
    <w:unhideWhenUsed/>
    <w:rsid w:val="00491EE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491EEE"/>
    <w:rPr>
      <w:sz w:val="18"/>
      <w:szCs w:val="18"/>
    </w:rPr>
  </w:style>
  <w:style w:type="paragraph" w:styleId="a5">
    <w:name w:val="footer"/>
    <w:basedOn w:val="a"/>
    <w:link w:val="Char0"/>
    <w:uiPriority w:val="99"/>
    <w:semiHidden/>
    <w:unhideWhenUsed/>
    <w:rsid w:val="00491EEE"/>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491EEE"/>
    <w:rPr>
      <w:sz w:val="18"/>
      <w:szCs w:val="18"/>
    </w:rPr>
  </w:style>
</w:styles>
</file>

<file path=word/webSettings.xml><?xml version="1.0" encoding="utf-8"?>
<w:webSettings xmlns:r="http://schemas.openxmlformats.org/officeDocument/2006/relationships" xmlns:w="http://schemas.openxmlformats.org/wordprocessingml/2006/main">
  <w:divs>
    <w:div w:id="19971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346</Words>
  <Characters>1975</Characters>
  <Application>Microsoft Office Word</Application>
  <DocSecurity>0</DocSecurity>
  <Lines>16</Lines>
  <Paragraphs>4</Paragraphs>
  <ScaleCrop>false</ScaleCrop>
  <Company>Lenovo</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2014-09-23T08:26:00Z</dcterms:created>
  <dcterms:modified xsi:type="dcterms:W3CDTF">2014-09-24T08:17:00Z</dcterms:modified>
</cp:coreProperties>
</file>