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D3" w:rsidRPr="00E058FC" w:rsidRDefault="00F220D1" w:rsidP="00F220D1">
      <w:pPr>
        <w:jc w:val="center"/>
        <w:rPr>
          <w:b/>
          <w:sz w:val="36"/>
          <w:szCs w:val="36"/>
        </w:rPr>
      </w:pPr>
      <w:r w:rsidRPr="00E058FC">
        <w:rPr>
          <w:rFonts w:hint="eastAsia"/>
          <w:b/>
          <w:sz w:val="36"/>
          <w:szCs w:val="36"/>
        </w:rPr>
        <w:t>中国船东协会第五届理事会财务工作报告</w:t>
      </w:r>
    </w:p>
    <w:p w:rsidR="00F220D1" w:rsidRPr="00FB2A86" w:rsidRDefault="00F220D1" w:rsidP="00F220D1">
      <w:pPr>
        <w:jc w:val="center"/>
        <w:rPr>
          <w:sz w:val="28"/>
          <w:szCs w:val="28"/>
        </w:rPr>
      </w:pPr>
    </w:p>
    <w:p w:rsidR="00F220D1" w:rsidRPr="00FB2A86" w:rsidRDefault="00F220D1" w:rsidP="00D22EA2">
      <w:pPr>
        <w:ind w:firstLine="420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中国船东协会财务工作接受交通运输部财务司的</w:t>
      </w:r>
      <w:r w:rsidR="005B01B4" w:rsidRPr="00FB2A86">
        <w:rPr>
          <w:rFonts w:hint="eastAsia"/>
          <w:sz w:val="28"/>
          <w:szCs w:val="28"/>
        </w:rPr>
        <w:t>监督</w:t>
      </w:r>
      <w:r w:rsidRPr="00FB2A86">
        <w:rPr>
          <w:rFonts w:hint="eastAsia"/>
          <w:sz w:val="28"/>
          <w:szCs w:val="28"/>
        </w:rPr>
        <w:t>和</w:t>
      </w:r>
      <w:r w:rsidR="005B01B4" w:rsidRPr="00FB2A86">
        <w:rPr>
          <w:rFonts w:hint="eastAsia"/>
          <w:sz w:val="28"/>
          <w:szCs w:val="28"/>
        </w:rPr>
        <w:t>指导</w:t>
      </w:r>
      <w:r w:rsidRPr="00FB2A86">
        <w:rPr>
          <w:rFonts w:hint="eastAsia"/>
          <w:sz w:val="28"/>
          <w:szCs w:val="28"/>
        </w:rPr>
        <w:t>。秘书处根据国家的有关规定和部下发的文件精神，及时对财务规章制度进行修订，保障财务工作有法可依，有章必</w:t>
      </w:r>
      <w:r w:rsidR="00D22EA2" w:rsidRPr="00FB2A86">
        <w:rPr>
          <w:rFonts w:hint="eastAsia"/>
          <w:sz w:val="28"/>
          <w:szCs w:val="28"/>
        </w:rPr>
        <w:t>循</w:t>
      </w:r>
      <w:r w:rsidRPr="00FB2A86">
        <w:rPr>
          <w:rFonts w:hint="eastAsia"/>
          <w:sz w:val="28"/>
          <w:szCs w:val="28"/>
        </w:rPr>
        <w:t>。四年来，协会财务人员严格遵守国家的各项财经纪律，财务工作本着“勤俭节约、量入为出”的原则，略有节余。</w:t>
      </w:r>
      <w:r w:rsidR="00D22EA2" w:rsidRPr="00FB2A86">
        <w:rPr>
          <w:rFonts w:hint="eastAsia"/>
          <w:sz w:val="28"/>
          <w:szCs w:val="28"/>
        </w:rPr>
        <w:t>现将具体情况汇报如下：</w:t>
      </w:r>
    </w:p>
    <w:p w:rsidR="00D22EA2" w:rsidRPr="00FB2A86" w:rsidRDefault="00D22EA2" w:rsidP="00F920DC">
      <w:pPr>
        <w:pStyle w:val="a5"/>
        <w:numPr>
          <w:ilvl w:val="0"/>
          <w:numId w:val="1"/>
        </w:numPr>
        <w:ind w:firstLineChars="0" w:hanging="273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根据国家有关文件精神，完成“营改增”工作</w:t>
      </w:r>
    </w:p>
    <w:p w:rsidR="00D22EA2" w:rsidRPr="00FB2A86" w:rsidRDefault="00D22EA2" w:rsidP="00F920DC">
      <w:pPr>
        <w:ind w:firstLineChars="200" w:firstLine="560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我会的业务范围包括咨询服务内容。根据国家</w:t>
      </w:r>
      <w:r w:rsidR="009A56FD" w:rsidRPr="00FB2A86">
        <w:rPr>
          <w:rFonts w:hint="eastAsia"/>
          <w:sz w:val="28"/>
          <w:szCs w:val="28"/>
        </w:rPr>
        <w:t>“营改增”的有关规定，咨询服务属于“营改增”范畴。我会于</w:t>
      </w:r>
      <w:r w:rsidR="009A56FD" w:rsidRPr="00FB2A86">
        <w:rPr>
          <w:rFonts w:hint="eastAsia"/>
          <w:sz w:val="28"/>
          <w:szCs w:val="28"/>
        </w:rPr>
        <w:t>2012</w:t>
      </w:r>
      <w:r w:rsidR="009A56FD" w:rsidRPr="00FB2A86">
        <w:rPr>
          <w:rFonts w:hint="eastAsia"/>
          <w:sz w:val="28"/>
          <w:szCs w:val="28"/>
        </w:rPr>
        <w:t>年</w:t>
      </w:r>
      <w:r w:rsidR="009A56FD" w:rsidRPr="00FB2A86">
        <w:rPr>
          <w:rFonts w:hint="eastAsia"/>
          <w:sz w:val="28"/>
          <w:szCs w:val="28"/>
        </w:rPr>
        <w:t>9</w:t>
      </w:r>
      <w:r w:rsidR="009A56FD" w:rsidRPr="00FB2A86">
        <w:rPr>
          <w:rFonts w:hint="eastAsia"/>
          <w:sz w:val="28"/>
          <w:szCs w:val="28"/>
        </w:rPr>
        <w:t>月办理完成了“营改增”手续，咨询服务收入按小规模纳税人的规定，缴纳增值税，减少了税费支出，节约</w:t>
      </w:r>
      <w:r w:rsidR="0019365A" w:rsidRPr="00FB2A86">
        <w:rPr>
          <w:rFonts w:hint="eastAsia"/>
          <w:sz w:val="28"/>
          <w:szCs w:val="28"/>
        </w:rPr>
        <w:t>了</w:t>
      </w:r>
      <w:r w:rsidR="009A56FD" w:rsidRPr="00FB2A86">
        <w:rPr>
          <w:rFonts w:hint="eastAsia"/>
          <w:sz w:val="28"/>
          <w:szCs w:val="28"/>
        </w:rPr>
        <w:t>成本。</w:t>
      </w:r>
    </w:p>
    <w:p w:rsidR="009A56FD" w:rsidRPr="00FB2A86" w:rsidRDefault="009A56FD" w:rsidP="00F920DC">
      <w:pPr>
        <w:pStyle w:val="a5"/>
        <w:numPr>
          <w:ilvl w:val="0"/>
          <w:numId w:val="1"/>
        </w:numPr>
        <w:ind w:firstLineChars="0" w:hanging="273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规范协会财务工作，加强分支机构财务管理</w:t>
      </w:r>
    </w:p>
    <w:p w:rsidR="009A56FD" w:rsidRPr="00FB2A86" w:rsidRDefault="009A56FD" w:rsidP="00F920DC">
      <w:pPr>
        <w:ind w:firstLineChars="200" w:firstLine="560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我会现有</w:t>
      </w:r>
      <w:r w:rsidRPr="00FB2A86">
        <w:rPr>
          <w:rFonts w:hint="eastAsia"/>
          <w:sz w:val="28"/>
          <w:szCs w:val="28"/>
        </w:rPr>
        <w:t>11</w:t>
      </w:r>
      <w:r w:rsidRPr="00FB2A86">
        <w:rPr>
          <w:rFonts w:hint="eastAsia"/>
          <w:sz w:val="28"/>
          <w:szCs w:val="28"/>
        </w:rPr>
        <w:t>家分支机构，大部分分支机构挂靠</w:t>
      </w:r>
      <w:r w:rsidR="005B01B4" w:rsidRPr="00FB2A86">
        <w:rPr>
          <w:rFonts w:hint="eastAsia"/>
          <w:sz w:val="28"/>
          <w:szCs w:val="28"/>
        </w:rPr>
        <w:t>在主任</w:t>
      </w:r>
      <w:r w:rsidRPr="00FB2A86">
        <w:rPr>
          <w:rFonts w:hint="eastAsia"/>
          <w:sz w:val="28"/>
          <w:szCs w:val="28"/>
        </w:rPr>
        <w:t>单位</w:t>
      </w:r>
      <w:r w:rsidR="005B01B4" w:rsidRPr="00FB2A86">
        <w:rPr>
          <w:rFonts w:hint="eastAsia"/>
          <w:sz w:val="28"/>
          <w:szCs w:val="28"/>
        </w:rPr>
        <w:t>，不在北京</w:t>
      </w:r>
      <w:r w:rsidR="00C42A84" w:rsidRPr="00FB2A86">
        <w:rPr>
          <w:rFonts w:hint="eastAsia"/>
          <w:sz w:val="28"/>
          <w:szCs w:val="28"/>
        </w:rPr>
        <w:t>。</w:t>
      </w:r>
      <w:r w:rsidRPr="00FB2A86">
        <w:rPr>
          <w:rFonts w:hint="eastAsia"/>
          <w:sz w:val="28"/>
          <w:szCs w:val="28"/>
        </w:rPr>
        <w:t>除长江分会以外，其它专业委员会工作人员均为兼职，财务管理工作比较薄弱。鉴于以上情况，</w:t>
      </w:r>
      <w:r w:rsidR="005B01B4" w:rsidRPr="00FB2A86">
        <w:rPr>
          <w:rFonts w:hint="eastAsia"/>
          <w:sz w:val="28"/>
          <w:szCs w:val="28"/>
        </w:rPr>
        <w:t>根据民政部有关规定，</w:t>
      </w:r>
      <w:r w:rsidRPr="00FB2A86">
        <w:rPr>
          <w:rFonts w:hint="eastAsia"/>
          <w:sz w:val="28"/>
          <w:szCs w:val="28"/>
        </w:rPr>
        <w:t>秘书处逐渐加大对分支机构财务工作的管理，</w:t>
      </w:r>
      <w:r w:rsidR="000A0B8C" w:rsidRPr="00FB2A86">
        <w:rPr>
          <w:rFonts w:hint="eastAsia"/>
          <w:sz w:val="28"/>
          <w:szCs w:val="28"/>
        </w:rPr>
        <w:t>积极与分支机构进行沟通协商，将</w:t>
      </w:r>
      <w:r w:rsidR="0019365A" w:rsidRPr="00FB2A86">
        <w:rPr>
          <w:rFonts w:hint="eastAsia"/>
          <w:sz w:val="28"/>
          <w:szCs w:val="28"/>
        </w:rPr>
        <w:t>分支机构的</w:t>
      </w:r>
      <w:r w:rsidR="005B01B4" w:rsidRPr="00FB2A86">
        <w:rPr>
          <w:rFonts w:hint="eastAsia"/>
          <w:sz w:val="28"/>
          <w:szCs w:val="28"/>
        </w:rPr>
        <w:t>日常财务收支</w:t>
      </w:r>
      <w:r w:rsidR="000A0B8C" w:rsidRPr="00FB2A86">
        <w:rPr>
          <w:rFonts w:hint="eastAsia"/>
          <w:sz w:val="28"/>
          <w:szCs w:val="28"/>
        </w:rPr>
        <w:t>工作纳入到协会秘书处，由秘书处</w:t>
      </w:r>
      <w:r w:rsidR="0019365A" w:rsidRPr="00FB2A86">
        <w:rPr>
          <w:rFonts w:hint="eastAsia"/>
          <w:sz w:val="28"/>
          <w:szCs w:val="28"/>
        </w:rPr>
        <w:t>统一管理，</w:t>
      </w:r>
      <w:r w:rsidR="000A0B8C" w:rsidRPr="00FB2A86">
        <w:rPr>
          <w:rFonts w:hint="eastAsia"/>
          <w:sz w:val="28"/>
          <w:szCs w:val="28"/>
        </w:rPr>
        <w:t>集中核算。同时</w:t>
      </w:r>
      <w:r w:rsidR="0019365A" w:rsidRPr="00FB2A86">
        <w:rPr>
          <w:rFonts w:hint="eastAsia"/>
          <w:sz w:val="28"/>
          <w:szCs w:val="28"/>
        </w:rPr>
        <w:t>健全分支机构财务管理</w:t>
      </w:r>
      <w:r w:rsidR="005B01B4" w:rsidRPr="00FB2A86">
        <w:rPr>
          <w:rFonts w:hint="eastAsia"/>
          <w:sz w:val="28"/>
          <w:szCs w:val="28"/>
        </w:rPr>
        <w:t>办法</w:t>
      </w:r>
      <w:r w:rsidR="0019365A" w:rsidRPr="00FB2A86">
        <w:rPr>
          <w:rFonts w:hint="eastAsia"/>
          <w:sz w:val="28"/>
          <w:szCs w:val="28"/>
        </w:rPr>
        <w:t>，</w:t>
      </w:r>
      <w:r w:rsidR="005B01B4" w:rsidRPr="00FB2A86">
        <w:rPr>
          <w:rFonts w:hint="eastAsia"/>
          <w:sz w:val="28"/>
          <w:szCs w:val="28"/>
        </w:rPr>
        <w:t>明确工作流程，</w:t>
      </w:r>
      <w:r w:rsidR="0019365A" w:rsidRPr="00FB2A86">
        <w:rPr>
          <w:rFonts w:hint="eastAsia"/>
          <w:sz w:val="28"/>
          <w:szCs w:val="28"/>
        </w:rPr>
        <w:t>给予分支机构更大的自主权，便于</w:t>
      </w:r>
      <w:r w:rsidR="000A0B8C" w:rsidRPr="00FB2A86">
        <w:rPr>
          <w:rFonts w:hint="eastAsia"/>
          <w:sz w:val="28"/>
          <w:szCs w:val="28"/>
        </w:rPr>
        <w:t>分支机构开展工作。</w:t>
      </w:r>
    </w:p>
    <w:p w:rsidR="00B47DD7" w:rsidRPr="00FB2A86" w:rsidRDefault="00B47DD7" w:rsidP="00271520">
      <w:pPr>
        <w:ind w:left="420" w:firstLineChars="52" w:firstLine="146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三、</w:t>
      </w:r>
      <w:r w:rsidR="00271520" w:rsidRPr="00FB2A86">
        <w:rPr>
          <w:rFonts w:hint="eastAsia"/>
          <w:sz w:val="28"/>
          <w:szCs w:val="28"/>
        </w:rPr>
        <w:t>加强项目经费管理，专项资金专项使用</w:t>
      </w:r>
    </w:p>
    <w:p w:rsidR="003D5BA3" w:rsidRPr="00FB2A86" w:rsidRDefault="00271520" w:rsidP="00D17630">
      <w:pPr>
        <w:ind w:firstLineChars="150" w:firstLine="420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 xml:space="preserve"> </w:t>
      </w:r>
      <w:r w:rsidRPr="00FB2A86">
        <w:rPr>
          <w:rFonts w:hint="eastAsia"/>
          <w:sz w:val="28"/>
          <w:szCs w:val="28"/>
        </w:rPr>
        <w:t>协会</w:t>
      </w:r>
      <w:r w:rsidR="00DE2ED4" w:rsidRPr="00FB2A86">
        <w:rPr>
          <w:rFonts w:hint="eastAsia"/>
          <w:sz w:val="28"/>
          <w:szCs w:val="28"/>
        </w:rPr>
        <w:t>秘书处</w:t>
      </w:r>
      <w:r w:rsidRPr="00FB2A86">
        <w:rPr>
          <w:rFonts w:hint="eastAsia"/>
          <w:sz w:val="28"/>
          <w:szCs w:val="28"/>
        </w:rPr>
        <w:t>自</w:t>
      </w:r>
      <w:r w:rsidR="00DE2ED4" w:rsidRPr="00FB2A86">
        <w:rPr>
          <w:rFonts w:hint="eastAsia"/>
          <w:sz w:val="28"/>
          <w:szCs w:val="28"/>
        </w:rPr>
        <w:t>2011</w:t>
      </w:r>
      <w:r w:rsidR="00DE2ED4" w:rsidRPr="00FB2A86">
        <w:rPr>
          <w:rFonts w:hint="eastAsia"/>
          <w:sz w:val="28"/>
          <w:szCs w:val="28"/>
        </w:rPr>
        <w:t>年起，根据《护航服务与慰问专项办法的通</w:t>
      </w:r>
      <w:r w:rsidR="00DE2ED4" w:rsidRPr="00FB2A86">
        <w:rPr>
          <w:rFonts w:hint="eastAsia"/>
          <w:sz w:val="28"/>
          <w:szCs w:val="28"/>
        </w:rPr>
        <w:lastRenderedPageBreak/>
        <w:t>知》，向申请护航的船舶企业收取护航慰问金，用于慰问亚丁湾护航舰队</w:t>
      </w:r>
      <w:r w:rsidR="00D17630" w:rsidRPr="00FB2A86">
        <w:rPr>
          <w:rFonts w:hint="eastAsia"/>
          <w:sz w:val="28"/>
          <w:szCs w:val="28"/>
        </w:rPr>
        <w:t>，表达中国船东对护航舰队官兵的感激之情</w:t>
      </w:r>
      <w:r w:rsidR="00345B9E" w:rsidRPr="00FB2A86">
        <w:rPr>
          <w:rFonts w:hint="eastAsia"/>
          <w:sz w:val="28"/>
          <w:szCs w:val="28"/>
        </w:rPr>
        <w:t>。为了保证慰问活动的顺利、有序地进行，协会对护航经费的收支</w:t>
      </w:r>
      <w:r w:rsidR="00A4300F" w:rsidRPr="00FB2A86">
        <w:rPr>
          <w:rFonts w:hint="eastAsia"/>
          <w:sz w:val="28"/>
          <w:szCs w:val="28"/>
        </w:rPr>
        <w:t>进行</w:t>
      </w:r>
      <w:r w:rsidR="00345B9E" w:rsidRPr="00FB2A86">
        <w:rPr>
          <w:rFonts w:hint="eastAsia"/>
          <w:sz w:val="28"/>
          <w:szCs w:val="28"/>
        </w:rPr>
        <w:t>“专项资金专项管理”，专项用于护航慰问品的购买及与护航工作</w:t>
      </w:r>
      <w:r w:rsidR="009A589B" w:rsidRPr="00FB2A86">
        <w:rPr>
          <w:rFonts w:hint="eastAsia"/>
          <w:sz w:val="28"/>
          <w:szCs w:val="28"/>
        </w:rPr>
        <w:t>和慰问活动</w:t>
      </w:r>
      <w:r w:rsidR="00345B9E" w:rsidRPr="00FB2A86">
        <w:rPr>
          <w:rFonts w:hint="eastAsia"/>
          <w:sz w:val="28"/>
          <w:szCs w:val="28"/>
        </w:rPr>
        <w:t>相关的支出项目</w:t>
      </w:r>
      <w:r w:rsidR="009A589B" w:rsidRPr="00FB2A86">
        <w:rPr>
          <w:rFonts w:hint="eastAsia"/>
          <w:sz w:val="28"/>
          <w:szCs w:val="28"/>
        </w:rPr>
        <w:t>。</w:t>
      </w:r>
    </w:p>
    <w:p w:rsidR="003F2636" w:rsidRPr="00FB2A86" w:rsidRDefault="003F2636" w:rsidP="00F920DC">
      <w:pPr>
        <w:ind w:firstLineChars="200" w:firstLine="560"/>
        <w:rPr>
          <w:sz w:val="28"/>
          <w:szCs w:val="28"/>
        </w:rPr>
      </w:pPr>
    </w:p>
    <w:p w:rsidR="003D5BA3" w:rsidRPr="00FB2A86" w:rsidRDefault="003D5BA3" w:rsidP="00F920DC">
      <w:pPr>
        <w:ind w:firstLineChars="200" w:firstLine="560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经</w:t>
      </w:r>
      <w:r w:rsidR="0013225C" w:rsidRPr="00FB2A86">
        <w:rPr>
          <w:rFonts w:hint="eastAsia"/>
          <w:sz w:val="28"/>
          <w:szCs w:val="28"/>
        </w:rPr>
        <w:t>北京诚得信</w:t>
      </w:r>
      <w:r w:rsidRPr="00FB2A86">
        <w:rPr>
          <w:rFonts w:hint="eastAsia"/>
          <w:sz w:val="28"/>
          <w:szCs w:val="28"/>
        </w:rPr>
        <w:t>会计师事务所审计，</w:t>
      </w:r>
      <w:r w:rsidR="005B01B4" w:rsidRPr="00FB2A86">
        <w:rPr>
          <w:rFonts w:hint="eastAsia"/>
          <w:sz w:val="28"/>
          <w:szCs w:val="28"/>
        </w:rPr>
        <w:t>协会</w:t>
      </w:r>
      <w:r w:rsidRPr="00FB2A86">
        <w:rPr>
          <w:rFonts w:hint="eastAsia"/>
          <w:sz w:val="28"/>
          <w:szCs w:val="28"/>
        </w:rPr>
        <w:t>2010</w:t>
      </w:r>
      <w:r w:rsidRPr="00FB2A86">
        <w:rPr>
          <w:rFonts w:hint="eastAsia"/>
          <w:sz w:val="28"/>
          <w:szCs w:val="28"/>
        </w:rPr>
        <w:t>年</w:t>
      </w:r>
      <w:r w:rsidRPr="00FB2A86">
        <w:rPr>
          <w:rFonts w:hint="eastAsia"/>
          <w:sz w:val="28"/>
          <w:szCs w:val="28"/>
        </w:rPr>
        <w:t>6</w:t>
      </w:r>
      <w:r w:rsidRPr="00FB2A86">
        <w:rPr>
          <w:rFonts w:hint="eastAsia"/>
          <w:sz w:val="28"/>
          <w:szCs w:val="28"/>
        </w:rPr>
        <w:t>月至</w:t>
      </w:r>
      <w:r w:rsidRPr="00FB2A86">
        <w:rPr>
          <w:rFonts w:hint="eastAsia"/>
          <w:sz w:val="28"/>
          <w:szCs w:val="28"/>
        </w:rPr>
        <w:t>2014</w:t>
      </w:r>
      <w:r w:rsidRPr="00FB2A86">
        <w:rPr>
          <w:rFonts w:hint="eastAsia"/>
          <w:sz w:val="28"/>
          <w:szCs w:val="28"/>
        </w:rPr>
        <w:t>年</w:t>
      </w:r>
      <w:r w:rsidRPr="00FB2A86">
        <w:rPr>
          <w:rFonts w:hint="eastAsia"/>
          <w:sz w:val="28"/>
          <w:szCs w:val="28"/>
        </w:rPr>
        <w:t>6</w:t>
      </w:r>
      <w:r w:rsidRPr="00FB2A86">
        <w:rPr>
          <w:rFonts w:hint="eastAsia"/>
          <w:sz w:val="28"/>
          <w:szCs w:val="28"/>
        </w:rPr>
        <w:t>月的收支情况如下：</w:t>
      </w:r>
    </w:p>
    <w:p w:rsidR="003D5BA3" w:rsidRPr="00FB2A86" w:rsidRDefault="003D5BA3" w:rsidP="003D5BA3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收入情况</w:t>
      </w:r>
    </w:p>
    <w:p w:rsidR="003D5BA3" w:rsidRPr="00FB2A86" w:rsidRDefault="003D5BA3" w:rsidP="008A6A6D">
      <w:pPr>
        <w:ind w:firstLineChars="150" w:firstLine="420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本会自</w:t>
      </w:r>
      <w:r w:rsidRPr="00FB2A86">
        <w:rPr>
          <w:rFonts w:hint="eastAsia"/>
          <w:sz w:val="28"/>
          <w:szCs w:val="28"/>
        </w:rPr>
        <w:t>2010</w:t>
      </w:r>
      <w:r w:rsidRPr="00FB2A86">
        <w:rPr>
          <w:rFonts w:hint="eastAsia"/>
          <w:sz w:val="28"/>
          <w:szCs w:val="28"/>
        </w:rPr>
        <w:t>年</w:t>
      </w:r>
      <w:r w:rsidRPr="00FB2A86">
        <w:rPr>
          <w:rFonts w:hint="eastAsia"/>
          <w:sz w:val="28"/>
          <w:szCs w:val="28"/>
        </w:rPr>
        <w:t>6</w:t>
      </w:r>
      <w:r w:rsidRPr="00FB2A86">
        <w:rPr>
          <w:rFonts w:hint="eastAsia"/>
          <w:sz w:val="28"/>
          <w:szCs w:val="28"/>
        </w:rPr>
        <w:t>月至</w:t>
      </w:r>
      <w:r w:rsidRPr="00FB2A86">
        <w:rPr>
          <w:rFonts w:hint="eastAsia"/>
          <w:sz w:val="28"/>
          <w:szCs w:val="28"/>
        </w:rPr>
        <w:t>2014</w:t>
      </w:r>
      <w:r w:rsidRPr="00FB2A86">
        <w:rPr>
          <w:rFonts w:hint="eastAsia"/>
          <w:sz w:val="28"/>
          <w:szCs w:val="28"/>
        </w:rPr>
        <w:t>年</w:t>
      </w:r>
      <w:r w:rsidRPr="00FB2A86">
        <w:rPr>
          <w:rFonts w:hint="eastAsia"/>
          <w:sz w:val="28"/>
          <w:szCs w:val="28"/>
        </w:rPr>
        <w:t>6</w:t>
      </w:r>
      <w:r w:rsidRPr="00FB2A86">
        <w:rPr>
          <w:rFonts w:hint="eastAsia"/>
          <w:sz w:val="28"/>
          <w:szCs w:val="28"/>
        </w:rPr>
        <w:t>月，收入总额</w:t>
      </w:r>
      <w:r w:rsidR="00A07FE9" w:rsidRPr="00FB2A86">
        <w:rPr>
          <w:rFonts w:ascii="宋体" w:hAnsi="宋体" w:hint="eastAsia"/>
          <w:sz w:val="28"/>
          <w:szCs w:val="28"/>
        </w:rPr>
        <w:t>15,509,674.31元</w:t>
      </w:r>
      <w:r w:rsidRPr="00FB2A86">
        <w:rPr>
          <w:rFonts w:hint="eastAsia"/>
          <w:sz w:val="28"/>
          <w:szCs w:val="28"/>
        </w:rPr>
        <w:t>，其中：</w:t>
      </w:r>
    </w:p>
    <w:p w:rsidR="003D5BA3" w:rsidRPr="00FB2A86" w:rsidRDefault="003D5BA3" w:rsidP="003D5BA3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会费收入</w:t>
      </w:r>
      <w:r w:rsidR="00A07FE9" w:rsidRPr="00FB2A86">
        <w:rPr>
          <w:rFonts w:hint="eastAsia"/>
          <w:sz w:val="28"/>
          <w:szCs w:val="28"/>
        </w:rPr>
        <w:t xml:space="preserve">                </w:t>
      </w:r>
      <w:r w:rsidR="00A07FE9" w:rsidRPr="00FB2A86">
        <w:rPr>
          <w:rFonts w:ascii="宋体" w:hAnsi="宋体" w:hint="eastAsia"/>
          <w:sz w:val="28"/>
          <w:szCs w:val="28"/>
        </w:rPr>
        <w:t>8,493,297.94元</w:t>
      </w:r>
    </w:p>
    <w:p w:rsidR="003D5BA3" w:rsidRPr="00FB2A86" w:rsidRDefault="003D5BA3" w:rsidP="008A6A6D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提供服务收入</w:t>
      </w:r>
      <w:r w:rsidR="00A07FE9" w:rsidRPr="00FB2A86">
        <w:rPr>
          <w:rFonts w:hint="eastAsia"/>
          <w:sz w:val="28"/>
          <w:szCs w:val="28"/>
        </w:rPr>
        <w:t xml:space="preserve">            </w:t>
      </w:r>
      <w:r w:rsidR="00A07FE9" w:rsidRPr="00FB2A86">
        <w:rPr>
          <w:rFonts w:ascii="宋体" w:hAnsi="宋体" w:hint="eastAsia"/>
          <w:sz w:val="28"/>
          <w:szCs w:val="28"/>
        </w:rPr>
        <w:t>5,997,684.62元</w:t>
      </w:r>
    </w:p>
    <w:p w:rsidR="003D5BA3" w:rsidRPr="00FB2A86" w:rsidRDefault="003D5BA3" w:rsidP="003D5BA3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投资收益</w:t>
      </w:r>
      <w:r w:rsidR="00A07FE9" w:rsidRPr="00FB2A86">
        <w:rPr>
          <w:rFonts w:hint="eastAsia"/>
          <w:sz w:val="28"/>
          <w:szCs w:val="28"/>
        </w:rPr>
        <w:t xml:space="preserve">                </w:t>
      </w:r>
      <w:r w:rsidR="00A07FE9" w:rsidRPr="00FB2A86">
        <w:rPr>
          <w:rFonts w:ascii="宋体" w:hAnsi="宋体" w:hint="eastAsia"/>
          <w:sz w:val="28"/>
          <w:szCs w:val="28"/>
        </w:rPr>
        <w:t>781,463.46元</w:t>
      </w:r>
    </w:p>
    <w:p w:rsidR="003D5BA3" w:rsidRPr="00FB2A86" w:rsidRDefault="003D5BA3" w:rsidP="003D5BA3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其他收入</w:t>
      </w:r>
      <w:r w:rsidR="00A07FE9" w:rsidRPr="00FB2A86">
        <w:rPr>
          <w:rFonts w:hint="eastAsia"/>
          <w:sz w:val="28"/>
          <w:szCs w:val="28"/>
        </w:rPr>
        <w:t xml:space="preserve">                </w:t>
      </w:r>
      <w:r w:rsidR="00A07FE9" w:rsidRPr="00FB2A86">
        <w:rPr>
          <w:rFonts w:ascii="宋体" w:hAnsi="宋体" w:hint="eastAsia"/>
          <w:sz w:val="28"/>
          <w:szCs w:val="28"/>
        </w:rPr>
        <w:t>237,228.29元</w:t>
      </w:r>
    </w:p>
    <w:p w:rsidR="003D5BA3" w:rsidRPr="00FB2A86" w:rsidRDefault="003D5BA3" w:rsidP="003D5BA3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支出情况</w:t>
      </w:r>
    </w:p>
    <w:p w:rsidR="003D5BA3" w:rsidRPr="00FB2A86" w:rsidRDefault="00210317" w:rsidP="00210317">
      <w:pPr>
        <w:ind w:firstLineChars="152" w:firstLine="426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本会自</w:t>
      </w:r>
      <w:r w:rsidRPr="00FB2A86">
        <w:rPr>
          <w:rFonts w:hint="eastAsia"/>
          <w:sz w:val="28"/>
          <w:szCs w:val="28"/>
        </w:rPr>
        <w:t>2010</w:t>
      </w:r>
      <w:r w:rsidRPr="00FB2A86">
        <w:rPr>
          <w:rFonts w:hint="eastAsia"/>
          <w:sz w:val="28"/>
          <w:szCs w:val="28"/>
        </w:rPr>
        <w:t>年</w:t>
      </w:r>
      <w:r w:rsidRPr="00FB2A86">
        <w:rPr>
          <w:rFonts w:hint="eastAsia"/>
          <w:sz w:val="28"/>
          <w:szCs w:val="28"/>
        </w:rPr>
        <w:t>6</w:t>
      </w:r>
      <w:r w:rsidRPr="00FB2A86">
        <w:rPr>
          <w:rFonts w:hint="eastAsia"/>
          <w:sz w:val="28"/>
          <w:szCs w:val="28"/>
        </w:rPr>
        <w:t>月至</w:t>
      </w:r>
      <w:r w:rsidRPr="00FB2A86">
        <w:rPr>
          <w:rFonts w:hint="eastAsia"/>
          <w:sz w:val="28"/>
          <w:szCs w:val="28"/>
        </w:rPr>
        <w:t>2014</w:t>
      </w:r>
      <w:r w:rsidRPr="00FB2A86">
        <w:rPr>
          <w:rFonts w:hint="eastAsia"/>
          <w:sz w:val="28"/>
          <w:szCs w:val="28"/>
        </w:rPr>
        <w:t>年</w:t>
      </w:r>
      <w:r w:rsidRPr="00FB2A86">
        <w:rPr>
          <w:rFonts w:hint="eastAsia"/>
          <w:sz w:val="28"/>
          <w:szCs w:val="28"/>
        </w:rPr>
        <w:t>6</w:t>
      </w:r>
      <w:r w:rsidRPr="00FB2A86">
        <w:rPr>
          <w:rFonts w:hint="eastAsia"/>
          <w:sz w:val="28"/>
          <w:szCs w:val="28"/>
        </w:rPr>
        <w:t>月，</w:t>
      </w:r>
      <w:r w:rsidR="00E64F86" w:rsidRPr="00FB2A86">
        <w:rPr>
          <w:rFonts w:hint="eastAsia"/>
          <w:sz w:val="28"/>
          <w:szCs w:val="28"/>
        </w:rPr>
        <w:t>支出</w:t>
      </w:r>
      <w:r w:rsidRPr="00FB2A86">
        <w:rPr>
          <w:rFonts w:hint="eastAsia"/>
          <w:sz w:val="28"/>
          <w:szCs w:val="28"/>
        </w:rPr>
        <w:t>总额</w:t>
      </w:r>
      <w:r w:rsidR="00E64F86" w:rsidRPr="00FB2A86">
        <w:rPr>
          <w:rFonts w:ascii="宋体" w:hAnsi="宋体" w:hint="eastAsia"/>
          <w:sz w:val="28"/>
          <w:szCs w:val="28"/>
        </w:rPr>
        <w:t>14</w:t>
      </w:r>
      <w:r w:rsidR="008A6A6D" w:rsidRPr="00FB2A86">
        <w:rPr>
          <w:rFonts w:ascii="宋体" w:hAnsi="宋体" w:hint="eastAsia"/>
          <w:sz w:val="28"/>
          <w:szCs w:val="28"/>
        </w:rPr>
        <w:t>,</w:t>
      </w:r>
      <w:r w:rsidR="00E64F86" w:rsidRPr="00FB2A86">
        <w:rPr>
          <w:rFonts w:ascii="宋体" w:hAnsi="宋体" w:hint="eastAsia"/>
          <w:sz w:val="28"/>
          <w:szCs w:val="28"/>
        </w:rPr>
        <w:t>862</w:t>
      </w:r>
      <w:r w:rsidR="008A6A6D" w:rsidRPr="00FB2A86">
        <w:rPr>
          <w:rFonts w:ascii="宋体" w:hAnsi="宋体" w:hint="eastAsia"/>
          <w:sz w:val="28"/>
          <w:szCs w:val="28"/>
        </w:rPr>
        <w:t>,</w:t>
      </w:r>
      <w:r w:rsidR="00E64F86" w:rsidRPr="00FB2A86">
        <w:rPr>
          <w:rFonts w:ascii="宋体" w:hAnsi="宋体" w:hint="eastAsia"/>
          <w:sz w:val="28"/>
          <w:szCs w:val="28"/>
        </w:rPr>
        <w:t>582.76</w:t>
      </w:r>
      <w:r w:rsidRPr="00FB2A86">
        <w:rPr>
          <w:rFonts w:ascii="宋体" w:hAnsi="宋体" w:hint="eastAsia"/>
          <w:sz w:val="28"/>
          <w:szCs w:val="28"/>
        </w:rPr>
        <w:t>元</w:t>
      </w:r>
      <w:r w:rsidRPr="00FB2A86">
        <w:rPr>
          <w:rFonts w:hint="eastAsia"/>
          <w:sz w:val="28"/>
          <w:szCs w:val="28"/>
        </w:rPr>
        <w:t>，</w:t>
      </w:r>
      <w:r w:rsidR="008A6A6D" w:rsidRPr="00FB2A86">
        <w:rPr>
          <w:rFonts w:hint="eastAsia"/>
          <w:sz w:val="28"/>
          <w:szCs w:val="28"/>
        </w:rPr>
        <w:t>其中：</w:t>
      </w:r>
    </w:p>
    <w:p w:rsidR="003D5BA3" w:rsidRPr="00FB2A86" w:rsidRDefault="003D5BA3" w:rsidP="003D5BA3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业务活动成本</w:t>
      </w:r>
      <w:r w:rsidR="00A07FE9" w:rsidRPr="00FB2A86">
        <w:rPr>
          <w:rFonts w:hint="eastAsia"/>
          <w:sz w:val="28"/>
          <w:szCs w:val="28"/>
        </w:rPr>
        <w:t xml:space="preserve">            </w:t>
      </w:r>
      <w:r w:rsidR="00A07FE9" w:rsidRPr="00FB2A86">
        <w:rPr>
          <w:rFonts w:ascii="宋体" w:hAnsi="宋体" w:hint="eastAsia"/>
          <w:sz w:val="28"/>
          <w:szCs w:val="28"/>
        </w:rPr>
        <w:t>10,461,455.74元</w:t>
      </w:r>
    </w:p>
    <w:p w:rsidR="003D5BA3" w:rsidRPr="00FB2A86" w:rsidRDefault="003D5BA3" w:rsidP="003D5BA3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管理费用</w:t>
      </w:r>
      <w:r w:rsidR="00A07FE9" w:rsidRPr="00FB2A86">
        <w:rPr>
          <w:rFonts w:hint="eastAsia"/>
          <w:sz w:val="28"/>
          <w:szCs w:val="28"/>
        </w:rPr>
        <w:t xml:space="preserve">                </w:t>
      </w:r>
      <w:r w:rsidR="00A07FE9" w:rsidRPr="00FB2A86">
        <w:rPr>
          <w:rFonts w:ascii="宋体" w:hAnsi="宋体" w:hint="eastAsia"/>
          <w:sz w:val="28"/>
          <w:szCs w:val="28"/>
        </w:rPr>
        <w:t>4,309,594.31</w:t>
      </w:r>
      <w:r w:rsidR="00210317" w:rsidRPr="00FB2A86">
        <w:rPr>
          <w:rFonts w:ascii="宋体" w:hAnsi="宋体" w:hint="eastAsia"/>
          <w:sz w:val="28"/>
          <w:szCs w:val="28"/>
        </w:rPr>
        <w:t>元</w:t>
      </w:r>
    </w:p>
    <w:p w:rsidR="00210317" w:rsidRPr="00FB2A86" w:rsidRDefault="00FB2A86" w:rsidP="00FB2A86">
      <w:pPr>
        <w:pStyle w:val="a5"/>
        <w:tabs>
          <w:tab w:val="left" w:pos="2835"/>
        </w:tabs>
        <w:ind w:left="78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</w:t>
      </w:r>
      <w:r w:rsidR="00210317" w:rsidRPr="00FB2A86">
        <w:rPr>
          <w:rFonts w:ascii="宋体" w:hAnsi="宋体" w:hint="eastAsia"/>
          <w:sz w:val="28"/>
          <w:szCs w:val="28"/>
        </w:rPr>
        <w:t>其中：</w:t>
      </w:r>
      <w:r w:rsidR="00210317" w:rsidRPr="00FB2A86">
        <w:rPr>
          <w:rFonts w:hint="eastAsia"/>
          <w:sz w:val="28"/>
          <w:szCs w:val="28"/>
        </w:rPr>
        <w:t>人员经费</w:t>
      </w:r>
      <w:r w:rsidR="00210317" w:rsidRPr="00FB2A86">
        <w:rPr>
          <w:rFonts w:hint="eastAsia"/>
          <w:sz w:val="28"/>
          <w:szCs w:val="28"/>
        </w:rPr>
        <w:t xml:space="preserve">           </w:t>
      </w:r>
      <w:r w:rsidR="00210317" w:rsidRPr="00FB2A86">
        <w:rPr>
          <w:rFonts w:ascii="宋体" w:hAnsi="宋体" w:hint="eastAsia"/>
          <w:sz w:val="28"/>
          <w:szCs w:val="28"/>
        </w:rPr>
        <w:t>1,953,608.69元</w:t>
      </w:r>
    </w:p>
    <w:p w:rsidR="00210317" w:rsidRPr="00FB2A86" w:rsidRDefault="00210317" w:rsidP="00FB2A86">
      <w:pPr>
        <w:ind w:firstLineChars="1000" w:firstLine="2800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日常费用</w:t>
      </w:r>
      <w:r w:rsidRPr="00FB2A86">
        <w:rPr>
          <w:rFonts w:hint="eastAsia"/>
          <w:sz w:val="28"/>
          <w:szCs w:val="28"/>
        </w:rPr>
        <w:t xml:space="preserve">           </w:t>
      </w:r>
      <w:r w:rsidRPr="00FB2A86">
        <w:rPr>
          <w:rFonts w:ascii="宋体" w:hAnsi="宋体" w:hint="eastAsia"/>
          <w:sz w:val="28"/>
          <w:szCs w:val="28"/>
        </w:rPr>
        <w:t>1,903,507.69元</w:t>
      </w:r>
    </w:p>
    <w:p w:rsidR="003D5BA3" w:rsidRPr="00FB2A86" w:rsidRDefault="003D5BA3" w:rsidP="00FB2A86">
      <w:pPr>
        <w:ind w:firstLineChars="1000" w:firstLine="2800"/>
        <w:rPr>
          <w:rFonts w:ascii="宋体" w:hAnsi="宋体"/>
          <w:sz w:val="28"/>
          <w:szCs w:val="28"/>
        </w:rPr>
      </w:pPr>
      <w:r w:rsidRPr="00FB2A86">
        <w:rPr>
          <w:rFonts w:hint="eastAsia"/>
          <w:sz w:val="28"/>
          <w:szCs w:val="28"/>
        </w:rPr>
        <w:lastRenderedPageBreak/>
        <w:t>固定资产折旧</w:t>
      </w:r>
      <w:r w:rsidR="00210317" w:rsidRPr="00FB2A86">
        <w:rPr>
          <w:rFonts w:hint="eastAsia"/>
          <w:sz w:val="28"/>
          <w:szCs w:val="28"/>
        </w:rPr>
        <w:t xml:space="preserve">       </w:t>
      </w:r>
      <w:r w:rsidR="00210317" w:rsidRPr="00FB2A86">
        <w:rPr>
          <w:rFonts w:ascii="宋体" w:hAnsi="宋体" w:hint="eastAsia"/>
          <w:sz w:val="28"/>
          <w:szCs w:val="28"/>
        </w:rPr>
        <w:t>446,049.83元</w:t>
      </w:r>
    </w:p>
    <w:p w:rsidR="00210317" w:rsidRPr="00FB2A86" w:rsidRDefault="00210317" w:rsidP="00FB2A86">
      <w:pPr>
        <w:ind w:firstLineChars="1000" w:firstLine="2800"/>
        <w:rPr>
          <w:rFonts w:ascii="宋体" w:hAnsi="宋体"/>
          <w:sz w:val="28"/>
          <w:szCs w:val="28"/>
        </w:rPr>
      </w:pPr>
      <w:r w:rsidRPr="00FB2A86">
        <w:rPr>
          <w:rFonts w:hint="eastAsia"/>
          <w:sz w:val="28"/>
          <w:szCs w:val="28"/>
        </w:rPr>
        <w:t>税金费用</w:t>
      </w:r>
      <w:r w:rsidRPr="00FB2A86">
        <w:rPr>
          <w:rFonts w:hint="eastAsia"/>
          <w:sz w:val="28"/>
          <w:szCs w:val="28"/>
        </w:rPr>
        <w:t xml:space="preserve">           </w:t>
      </w:r>
      <w:r w:rsidRPr="00FB2A86">
        <w:rPr>
          <w:rFonts w:ascii="宋体" w:hAnsi="宋体" w:hint="eastAsia"/>
          <w:sz w:val="28"/>
          <w:szCs w:val="28"/>
        </w:rPr>
        <w:t>6,428.10元</w:t>
      </w:r>
    </w:p>
    <w:p w:rsidR="00210317" w:rsidRPr="00FB2A86" w:rsidRDefault="00210317" w:rsidP="00210317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FB2A86">
        <w:rPr>
          <w:rFonts w:ascii="宋体" w:hAnsi="宋体" w:hint="eastAsia"/>
          <w:sz w:val="28"/>
          <w:szCs w:val="28"/>
        </w:rPr>
        <w:t xml:space="preserve">其他费用   </w:t>
      </w:r>
      <w:r w:rsidR="00FB2A86">
        <w:rPr>
          <w:rFonts w:ascii="宋体" w:hAnsi="宋体" w:hint="eastAsia"/>
          <w:sz w:val="28"/>
          <w:szCs w:val="28"/>
        </w:rPr>
        <w:t xml:space="preserve">            </w:t>
      </w:r>
      <w:r w:rsidRPr="00FB2A86">
        <w:rPr>
          <w:rFonts w:ascii="宋体" w:hAnsi="宋体" w:hint="eastAsia"/>
          <w:sz w:val="28"/>
          <w:szCs w:val="28"/>
        </w:rPr>
        <w:t xml:space="preserve"> 91,532.71元</w:t>
      </w:r>
    </w:p>
    <w:p w:rsidR="003D5BA3" w:rsidRPr="007B3996" w:rsidRDefault="003D5BA3" w:rsidP="00F22DB5">
      <w:pPr>
        <w:pStyle w:val="a5"/>
        <w:numPr>
          <w:ilvl w:val="0"/>
          <w:numId w:val="2"/>
        </w:numPr>
        <w:ind w:left="0" w:firstLineChars="0" w:firstLine="420"/>
        <w:rPr>
          <w:sz w:val="28"/>
          <w:szCs w:val="28"/>
          <w:highlight w:val="yellow"/>
        </w:rPr>
      </w:pPr>
      <w:r w:rsidRPr="007B3996">
        <w:rPr>
          <w:rFonts w:hint="eastAsia"/>
          <w:sz w:val="28"/>
          <w:szCs w:val="28"/>
          <w:highlight w:val="yellow"/>
        </w:rPr>
        <w:t>节余</w:t>
      </w:r>
      <w:r w:rsidR="00FB2A86" w:rsidRPr="007B3996">
        <w:rPr>
          <w:rFonts w:hint="eastAsia"/>
          <w:sz w:val="28"/>
          <w:szCs w:val="28"/>
          <w:highlight w:val="yellow"/>
        </w:rPr>
        <w:t>647,091.55</w:t>
      </w:r>
      <w:r w:rsidR="00FB2A86" w:rsidRPr="007B3996">
        <w:rPr>
          <w:rFonts w:hint="eastAsia"/>
          <w:sz w:val="28"/>
          <w:szCs w:val="28"/>
          <w:highlight w:val="yellow"/>
        </w:rPr>
        <w:t>元</w:t>
      </w:r>
      <w:r w:rsidR="00F22DB5" w:rsidRPr="007B3996">
        <w:rPr>
          <w:rFonts w:hint="eastAsia"/>
          <w:sz w:val="28"/>
          <w:szCs w:val="28"/>
          <w:highlight w:val="yellow"/>
        </w:rPr>
        <w:t>，扣除护航专用经费结余</w:t>
      </w:r>
      <w:r w:rsidR="00105CD7" w:rsidRPr="007B3996">
        <w:rPr>
          <w:rFonts w:hint="eastAsia"/>
          <w:sz w:val="28"/>
          <w:szCs w:val="28"/>
          <w:highlight w:val="yellow"/>
        </w:rPr>
        <w:t>748,817.03</w:t>
      </w:r>
      <w:r w:rsidR="00105CD7" w:rsidRPr="007B3996">
        <w:rPr>
          <w:rFonts w:hint="eastAsia"/>
          <w:sz w:val="28"/>
          <w:szCs w:val="28"/>
          <w:highlight w:val="yellow"/>
        </w:rPr>
        <w:t>元</w:t>
      </w:r>
      <w:r w:rsidR="00F22DB5" w:rsidRPr="007B3996">
        <w:rPr>
          <w:rFonts w:hint="eastAsia"/>
          <w:sz w:val="28"/>
          <w:szCs w:val="28"/>
          <w:highlight w:val="yellow"/>
        </w:rPr>
        <w:t>，协会经费实际节余</w:t>
      </w:r>
      <w:r w:rsidR="00F22DB5" w:rsidRPr="00520A1C">
        <w:rPr>
          <w:rFonts w:hint="eastAsia"/>
          <w:b/>
          <w:sz w:val="28"/>
          <w:szCs w:val="28"/>
          <w:highlight w:val="yellow"/>
        </w:rPr>
        <w:t>-</w:t>
      </w:r>
      <w:r w:rsidR="00F22DB5" w:rsidRPr="007B3996">
        <w:rPr>
          <w:rFonts w:hint="eastAsia"/>
          <w:sz w:val="28"/>
          <w:szCs w:val="28"/>
          <w:highlight w:val="yellow"/>
        </w:rPr>
        <w:t>101</w:t>
      </w:r>
      <w:r w:rsidR="000E2102">
        <w:rPr>
          <w:rFonts w:hint="eastAsia"/>
          <w:sz w:val="28"/>
          <w:szCs w:val="28"/>
          <w:highlight w:val="yellow"/>
        </w:rPr>
        <w:t>,</w:t>
      </w:r>
      <w:r w:rsidR="00F22DB5" w:rsidRPr="007B3996">
        <w:rPr>
          <w:rFonts w:hint="eastAsia"/>
          <w:sz w:val="28"/>
          <w:szCs w:val="28"/>
          <w:highlight w:val="yellow"/>
        </w:rPr>
        <w:t>725.48</w:t>
      </w:r>
      <w:r w:rsidR="00F22DB5" w:rsidRPr="007B3996">
        <w:rPr>
          <w:rFonts w:hint="eastAsia"/>
          <w:sz w:val="28"/>
          <w:szCs w:val="28"/>
          <w:highlight w:val="yellow"/>
        </w:rPr>
        <w:t>元。</w:t>
      </w:r>
    </w:p>
    <w:p w:rsidR="003D5BA3" w:rsidRPr="00FB2A86" w:rsidRDefault="003D5BA3" w:rsidP="002B0503">
      <w:pPr>
        <w:ind w:firstLineChars="200" w:firstLine="560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以上收支情况包括协会</w:t>
      </w:r>
      <w:r w:rsidRPr="00FB2A86">
        <w:rPr>
          <w:rFonts w:hint="eastAsia"/>
          <w:sz w:val="28"/>
          <w:szCs w:val="28"/>
        </w:rPr>
        <w:t>2013</w:t>
      </w:r>
      <w:r w:rsidRPr="00FB2A86">
        <w:rPr>
          <w:rFonts w:hint="eastAsia"/>
          <w:sz w:val="28"/>
          <w:szCs w:val="28"/>
        </w:rPr>
        <w:t>年组织召开协会成立</w:t>
      </w:r>
      <w:r w:rsidRPr="00FB2A86">
        <w:rPr>
          <w:rFonts w:hint="eastAsia"/>
          <w:sz w:val="28"/>
          <w:szCs w:val="28"/>
        </w:rPr>
        <w:t>20</w:t>
      </w:r>
      <w:r w:rsidRPr="00FB2A86">
        <w:rPr>
          <w:rFonts w:hint="eastAsia"/>
          <w:sz w:val="28"/>
          <w:szCs w:val="28"/>
        </w:rPr>
        <w:t>周年活动的收支。</w:t>
      </w:r>
      <w:r w:rsidR="00145407" w:rsidRPr="00FB2A86">
        <w:rPr>
          <w:rFonts w:hint="eastAsia"/>
          <w:sz w:val="28"/>
          <w:szCs w:val="28"/>
        </w:rPr>
        <w:t>协会成立</w:t>
      </w:r>
      <w:r w:rsidR="00145407" w:rsidRPr="00FB2A86">
        <w:rPr>
          <w:rFonts w:hint="eastAsia"/>
          <w:sz w:val="28"/>
          <w:szCs w:val="28"/>
        </w:rPr>
        <w:t>20</w:t>
      </w:r>
      <w:r w:rsidR="00145407" w:rsidRPr="00FB2A86">
        <w:rPr>
          <w:rFonts w:hint="eastAsia"/>
          <w:sz w:val="28"/>
          <w:szCs w:val="28"/>
        </w:rPr>
        <w:t>周年活动得到了会长单位、副会长单位及兄弟协会—中国船东互保协会的大力支持，在此表示感谢！</w:t>
      </w:r>
    </w:p>
    <w:p w:rsidR="00145407" w:rsidRPr="00FB2A86" w:rsidRDefault="00145407" w:rsidP="002B0503">
      <w:pPr>
        <w:ind w:firstLineChars="200" w:firstLine="560"/>
        <w:rPr>
          <w:sz w:val="28"/>
          <w:szCs w:val="28"/>
        </w:rPr>
      </w:pPr>
      <w:r w:rsidRPr="00FB2A86">
        <w:rPr>
          <w:rFonts w:hint="eastAsia"/>
          <w:sz w:val="28"/>
          <w:szCs w:val="28"/>
        </w:rPr>
        <w:t>四年来，协会财务工作得到了各级领导及会员单位的大力支持。“吃水不忘挖井人”，我们将更加努力，为会员单位提供更好的服务。</w:t>
      </w:r>
    </w:p>
    <w:sectPr w:rsidR="00145407" w:rsidRPr="00FB2A86" w:rsidSect="0002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DA" w:rsidRDefault="000224DA" w:rsidP="00F220D1">
      <w:r>
        <w:separator/>
      </w:r>
    </w:p>
  </w:endnote>
  <w:endnote w:type="continuationSeparator" w:id="0">
    <w:p w:rsidR="000224DA" w:rsidRDefault="000224DA" w:rsidP="00F22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DA" w:rsidRDefault="000224DA" w:rsidP="00F220D1">
      <w:r>
        <w:separator/>
      </w:r>
    </w:p>
  </w:footnote>
  <w:footnote w:type="continuationSeparator" w:id="0">
    <w:p w:rsidR="000224DA" w:rsidRDefault="000224DA" w:rsidP="00F22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9F4"/>
    <w:multiLevelType w:val="hybridMultilevel"/>
    <w:tmpl w:val="FED850AE"/>
    <w:lvl w:ilvl="0" w:tplc="DF1822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D85694"/>
    <w:multiLevelType w:val="hybridMultilevel"/>
    <w:tmpl w:val="CB367B32"/>
    <w:lvl w:ilvl="0" w:tplc="39D0545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C7F791F"/>
    <w:multiLevelType w:val="hybridMultilevel"/>
    <w:tmpl w:val="373692C6"/>
    <w:lvl w:ilvl="0" w:tplc="1618E91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49D0A4F"/>
    <w:multiLevelType w:val="hybridMultilevel"/>
    <w:tmpl w:val="F16A19F6"/>
    <w:lvl w:ilvl="0" w:tplc="E59054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0D1"/>
    <w:rsid w:val="000213D3"/>
    <w:rsid w:val="000224DA"/>
    <w:rsid w:val="000904C8"/>
    <w:rsid w:val="000A0B8C"/>
    <w:rsid w:val="000E2102"/>
    <w:rsid w:val="000F5AA2"/>
    <w:rsid w:val="00105CD7"/>
    <w:rsid w:val="001141EA"/>
    <w:rsid w:val="0013225C"/>
    <w:rsid w:val="00145407"/>
    <w:rsid w:val="00187293"/>
    <w:rsid w:val="0019365A"/>
    <w:rsid w:val="00210317"/>
    <w:rsid w:val="00271520"/>
    <w:rsid w:val="002B0503"/>
    <w:rsid w:val="00334039"/>
    <w:rsid w:val="00345B9E"/>
    <w:rsid w:val="00356FBD"/>
    <w:rsid w:val="003D5BA3"/>
    <w:rsid w:val="003F2636"/>
    <w:rsid w:val="00520A1C"/>
    <w:rsid w:val="005B01B4"/>
    <w:rsid w:val="006E3814"/>
    <w:rsid w:val="00715CF8"/>
    <w:rsid w:val="00757FBF"/>
    <w:rsid w:val="007B3996"/>
    <w:rsid w:val="008A6A6D"/>
    <w:rsid w:val="0091452E"/>
    <w:rsid w:val="00945DB7"/>
    <w:rsid w:val="009A56FD"/>
    <w:rsid w:val="009A589B"/>
    <w:rsid w:val="00A07FE9"/>
    <w:rsid w:val="00A4300F"/>
    <w:rsid w:val="00A94F1A"/>
    <w:rsid w:val="00B47DD7"/>
    <w:rsid w:val="00BD5085"/>
    <w:rsid w:val="00C42A84"/>
    <w:rsid w:val="00D17630"/>
    <w:rsid w:val="00D203D8"/>
    <w:rsid w:val="00D22EA2"/>
    <w:rsid w:val="00DE2ED4"/>
    <w:rsid w:val="00E058FC"/>
    <w:rsid w:val="00E64F86"/>
    <w:rsid w:val="00EA5817"/>
    <w:rsid w:val="00F220D1"/>
    <w:rsid w:val="00F22DB5"/>
    <w:rsid w:val="00F920DC"/>
    <w:rsid w:val="00F949EF"/>
    <w:rsid w:val="00FA420D"/>
    <w:rsid w:val="00FB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0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0D1"/>
    <w:rPr>
      <w:sz w:val="18"/>
      <w:szCs w:val="18"/>
    </w:rPr>
  </w:style>
  <w:style w:type="paragraph" w:styleId="a5">
    <w:name w:val="List Paragraph"/>
    <w:basedOn w:val="a"/>
    <w:uiPriority w:val="34"/>
    <w:qFormat/>
    <w:rsid w:val="00D22E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1167</Characters>
  <Application>Microsoft Office Word</Application>
  <DocSecurity>0</DocSecurity>
  <Lines>9</Lines>
  <Paragraphs>2</Paragraphs>
  <ScaleCrop>false</ScaleCrop>
  <Company>Lenovo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4</cp:revision>
  <dcterms:created xsi:type="dcterms:W3CDTF">2014-10-13T02:58:00Z</dcterms:created>
  <dcterms:modified xsi:type="dcterms:W3CDTF">2014-10-13T03:00:00Z</dcterms:modified>
</cp:coreProperties>
</file>